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EC349B">
        <w:rPr>
          <w:rStyle w:val="BLOCKBOLD"/>
          <w:rFonts w:asciiTheme="majorHAnsi" w:hAnsiTheme="majorHAnsi"/>
        </w:rPr>
        <w:t xml:space="preserve">per un </w:t>
      </w:r>
      <w:r w:rsidR="00EC349B" w:rsidRPr="00EC349B">
        <w:rPr>
          <w:rStyle w:val="BLOCKBOLD"/>
          <w:rFonts w:asciiTheme="majorHAnsi" w:hAnsiTheme="majorHAnsi"/>
        </w:rPr>
        <w:t>Corso di formazione</w:t>
      </w:r>
      <w:r w:rsidR="00EC349B">
        <w:rPr>
          <w:rStyle w:val="BLOCKBOLD"/>
          <w:rFonts w:asciiTheme="majorHAnsi" w:hAnsiTheme="majorHAnsi"/>
        </w:rPr>
        <w:t xml:space="preserve"> in</w:t>
      </w:r>
      <w:r w:rsidR="00EC349B" w:rsidRPr="00EC349B">
        <w:rPr>
          <w:rStyle w:val="BLOCKBOLD"/>
          <w:rFonts w:asciiTheme="majorHAnsi" w:hAnsiTheme="majorHAnsi"/>
        </w:rPr>
        <w:t xml:space="preserve"> “Analisi fonti aperte su Internet e investigazioni Digitali”</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bookmarkStart w:id="0" w:name="_GoBack"/>
      <w:bookmarkEnd w:id="0"/>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7C7A0F">
      <w:rPr>
        <w:rFonts w:asciiTheme="majorHAnsi" w:hAnsiTheme="majorHAnsi"/>
        <w:b/>
        <w:iCs/>
        <w:color w:val="808080"/>
        <w:sz w:val="16"/>
        <w:szCs w:val="14"/>
      </w:rPr>
      <w:t xml:space="preserve">un </w:t>
    </w:r>
    <w:r w:rsidR="007C7A0F" w:rsidRPr="007C7A0F">
      <w:rPr>
        <w:rFonts w:asciiTheme="majorHAnsi" w:hAnsiTheme="majorHAnsi"/>
        <w:b/>
        <w:iCs/>
        <w:color w:val="808080"/>
        <w:sz w:val="16"/>
        <w:szCs w:val="14"/>
      </w:rPr>
      <w:t>Corso di formazione “Analisi fonti aperte su Internet e investigazioni Digitali”</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C808CB">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808CB">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C7A0F"/>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808CB"/>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349B"/>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050E7-4EC7-4B23-9617-5FE720FE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4262</Words>
  <Characters>25286</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29490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2017-08-28T08:55:00Z</dcterms:modified>
</cp:coreProperties>
</file>